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69978B" w14:textId="77777777" w:rsidR="00580656" w:rsidRDefault="00BF7C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0432FF"/>
          <w:sz w:val="20"/>
          <w:szCs w:val="20"/>
        </w:rPr>
      </w:pPr>
      <w:r>
        <w:rPr>
          <w:rFonts w:ascii="Arial" w:hAnsi="Arial"/>
          <w:color w:val="0432FF"/>
          <w:sz w:val="20"/>
          <w:szCs w:val="20"/>
        </w:rPr>
        <w:t>Allgemeiner Pressetext f</w:t>
      </w:r>
      <w:r>
        <w:rPr>
          <w:rFonts w:ascii="Arial" w:hAnsi="Arial"/>
          <w:color w:val="0432FF"/>
          <w:sz w:val="20"/>
          <w:szCs w:val="20"/>
        </w:rPr>
        <w:t>ü</w:t>
      </w:r>
      <w:r>
        <w:rPr>
          <w:rFonts w:ascii="Arial" w:hAnsi="Arial"/>
          <w:color w:val="0432FF"/>
          <w:sz w:val="20"/>
          <w:szCs w:val="20"/>
        </w:rPr>
        <w:t>r die weltweit 1. Faszien Convention mit Hinweisen auf alle Referenten, Organisationen und Firmen, die nach heutigem Stand fest zugesagt haben. F</w:t>
      </w:r>
      <w:r>
        <w:rPr>
          <w:rFonts w:ascii="Arial" w:hAnsi="Arial"/>
          <w:color w:val="0432FF"/>
          <w:sz w:val="20"/>
          <w:szCs w:val="20"/>
        </w:rPr>
        <w:t>ü</w:t>
      </w:r>
      <w:r>
        <w:rPr>
          <w:rFonts w:ascii="Arial" w:hAnsi="Arial"/>
          <w:color w:val="0432FF"/>
          <w:sz w:val="20"/>
          <w:szCs w:val="20"/>
        </w:rPr>
        <w:t>r eine kurze Version einfach die gew</w:t>
      </w:r>
      <w:r>
        <w:rPr>
          <w:rFonts w:ascii="Arial" w:hAnsi="Arial"/>
          <w:color w:val="0432FF"/>
          <w:sz w:val="20"/>
          <w:szCs w:val="20"/>
        </w:rPr>
        <w:t>ü</w:t>
      </w:r>
      <w:r>
        <w:rPr>
          <w:rFonts w:ascii="Arial" w:hAnsi="Arial"/>
          <w:color w:val="0432FF"/>
          <w:sz w:val="20"/>
          <w:szCs w:val="20"/>
        </w:rPr>
        <w:t>nschten Textpassagen ausw</w:t>
      </w:r>
      <w:r>
        <w:rPr>
          <w:rFonts w:ascii="Arial" w:hAnsi="Arial"/>
          <w:color w:val="0432FF"/>
          <w:sz w:val="20"/>
          <w:szCs w:val="20"/>
        </w:rPr>
        <w:t>ä</w:t>
      </w:r>
      <w:r>
        <w:rPr>
          <w:rFonts w:ascii="Arial" w:hAnsi="Arial"/>
          <w:color w:val="0432FF"/>
          <w:sz w:val="20"/>
          <w:szCs w:val="20"/>
        </w:rPr>
        <w:t xml:space="preserve">hlen und </w:t>
      </w:r>
      <w:r>
        <w:rPr>
          <w:rFonts w:ascii="Arial" w:hAnsi="Arial"/>
          <w:color w:val="0432FF"/>
          <w:sz w:val="20"/>
          <w:szCs w:val="20"/>
        </w:rPr>
        <w:t>ü</w:t>
      </w:r>
      <w:r>
        <w:rPr>
          <w:rFonts w:ascii="Arial" w:hAnsi="Arial"/>
          <w:color w:val="0432FF"/>
          <w:sz w:val="20"/>
          <w:szCs w:val="20"/>
        </w:rPr>
        <w:t xml:space="preserve">ber einen </w:t>
      </w:r>
      <w:r>
        <w:rPr>
          <w:rFonts w:ascii="Arial" w:hAnsi="Arial"/>
          <w:color w:val="0432FF"/>
          <w:sz w:val="20"/>
          <w:szCs w:val="20"/>
        </w:rPr>
        <w:t>zus</w:t>
      </w:r>
      <w:r>
        <w:rPr>
          <w:rFonts w:ascii="Arial" w:hAnsi="Arial"/>
          <w:color w:val="0432FF"/>
          <w:sz w:val="20"/>
          <w:szCs w:val="20"/>
        </w:rPr>
        <w:t>ä</w:t>
      </w:r>
      <w:r>
        <w:rPr>
          <w:rFonts w:ascii="Arial" w:hAnsi="Arial"/>
          <w:color w:val="0432FF"/>
          <w:sz w:val="20"/>
          <w:szCs w:val="20"/>
        </w:rPr>
        <w:t xml:space="preserve">tzlichen </w:t>
      </w:r>
      <w:r>
        <w:rPr>
          <w:rFonts w:ascii="Arial" w:hAnsi="Arial"/>
          <w:color w:val="0432FF"/>
          <w:sz w:val="20"/>
          <w:szCs w:val="20"/>
          <w:u w:color="FF0000"/>
        </w:rPr>
        <w:t xml:space="preserve">Link </w:t>
      </w:r>
      <w:r>
        <w:rPr>
          <w:rFonts w:ascii="Arial" w:hAnsi="Arial"/>
          <w:color w:val="0432FF"/>
          <w:sz w:val="20"/>
          <w:szCs w:val="20"/>
        </w:rPr>
        <w:t>(z.B. &gt;mehr Infos&lt;), den restlichen Text zur Verf</w:t>
      </w:r>
      <w:r>
        <w:rPr>
          <w:rFonts w:ascii="Arial" w:hAnsi="Arial"/>
          <w:color w:val="0432FF"/>
          <w:sz w:val="20"/>
          <w:szCs w:val="20"/>
        </w:rPr>
        <w:t>ü</w:t>
      </w:r>
      <w:r>
        <w:rPr>
          <w:rFonts w:ascii="Arial" w:hAnsi="Arial"/>
          <w:color w:val="0432FF"/>
          <w:sz w:val="20"/>
          <w:szCs w:val="20"/>
        </w:rPr>
        <w:t>gung stellen.</w:t>
      </w:r>
    </w:p>
    <w:p w14:paraId="7FE78762" w14:textId="77777777" w:rsidR="00580656" w:rsidRDefault="005806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0432FF"/>
          <w:sz w:val="20"/>
          <w:szCs w:val="20"/>
        </w:rPr>
      </w:pPr>
    </w:p>
    <w:p w14:paraId="7041BD46" w14:textId="77777777" w:rsidR="00580656" w:rsidRDefault="00BF7C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0432FF"/>
          <w:sz w:val="20"/>
          <w:szCs w:val="20"/>
        </w:rPr>
      </w:pPr>
      <w:r>
        <w:rPr>
          <w:rFonts w:ascii="Arial" w:hAnsi="Arial"/>
          <w:color w:val="0432FF"/>
          <w:sz w:val="20"/>
          <w:szCs w:val="20"/>
        </w:rPr>
        <w:t>Es werden weitere Pressemitteilungen folgen, die u.a. auch die jeweiligen Programmpunkte (z.B. Produkt- und Ideenwelt, Referenten oder Themengruppen) in den Fokus setzen.</w:t>
      </w:r>
    </w:p>
    <w:p w14:paraId="25071E3E" w14:textId="77777777" w:rsidR="00580656" w:rsidRDefault="005806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0432FF"/>
          <w:sz w:val="20"/>
          <w:szCs w:val="20"/>
        </w:rPr>
      </w:pPr>
    </w:p>
    <w:p w14:paraId="1D1FF516" w14:textId="77777777" w:rsidR="00580656" w:rsidRDefault="00BF7C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0432FF"/>
          <w:sz w:val="20"/>
          <w:szCs w:val="20"/>
        </w:rPr>
      </w:pPr>
      <w:r>
        <w:rPr>
          <w:rFonts w:ascii="Arial" w:hAnsi="Arial"/>
          <w:color w:val="0432FF"/>
          <w:sz w:val="20"/>
          <w:szCs w:val="20"/>
        </w:rPr>
        <w:t>K</w:t>
      </w:r>
      <w:r>
        <w:rPr>
          <w:rFonts w:ascii="Arial" w:hAnsi="Arial"/>
          <w:color w:val="0432FF"/>
          <w:sz w:val="20"/>
          <w:szCs w:val="20"/>
        </w:rPr>
        <w:t xml:space="preserve">ontakt: Heike Oellerich per Mail </w:t>
      </w:r>
      <w:hyperlink r:id="rId7" w:history="1">
        <w:r>
          <w:rPr>
            <w:rStyle w:val="Hyperlink0"/>
            <w:rFonts w:ascii="Arial" w:hAnsi="Arial"/>
            <w:sz w:val="20"/>
            <w:szCs w:val="20"/>
          </w:rPr>
          <w:t>info@faszien-convention.com</w:t>
        </w:r>
      </w:hyperlink>
      <w:r>
        <w:rPr>
          <w:rFonts w:ascii="Arial" w:hAnsi="Arial"/>
          <w:color w:val="0432FF"/>
          <w:sz w:val="20"/>
          <w:szCs w:val="20"/>
        </w:rPr>
        <w:t xml:space="preserve"> oder telefonisch 0172 431 77 78.</w:t>
      </w:r>
    </w:p>
    <w:p w14:paraId="6E0A082F" w14:textId="77777777" w:rsidR="00580656" w:rsidRDefault="005806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0"/>
          <w:szCs w:val="20"/>
        </w:rPr>
      </w:pPr>
    </w:p>
    <w:p w14:paraId="11E8DFF3" w14:textId="77777777" w:rsidR="00580656" w:rsidRDefault="005806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96FF"/>
          <w:sz w:val="20"/>
          <w:szCs w:val="20"/>
        </w:rPr>
      </w:pPr>
    </w:p>
    <w:p w14:paraId="2DE41DE8" w14:textId="77777777" w:rsidR="00580656" w:rsidRDefault="00BF7C7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FASCIA IN MOTION </w:t>
      </w:r>
      <w:r>
        <w:rPr>
          <w:rFonts w:ascii="Arial" w:hAnsi="Arial"/>
          <w:b/>
          <w:bCs/>
          <w:sz w:val="28"/>
          <w:szCs w:val="28"/>
        </w:rPr>
        <w:t xml:space="preserve">– </w:t>
      </w:r>
      <w:r>
        <w:rPr>
          <w:rFonts w:ascii="Arial" w:hAnsi="Arial"/>
          <w:b/>
          <w:bCs/>
          <w:sz w:val="28"/>
          <w:szCs w:val="28"/>
        </w:rPr>
        <w:t>1. Faszien Convention f</w:t>
      </w:r>
      <w:r>
        <w:rPr>
          <w:rFonts w:ascii="Arial" w:hAnsi="Arial"/>
          <w:b/>
          <w:bCs/>
          <w:sz w:val="28"/>
          <w:szCs w:val="28"/>
        </w:rPr>
        <w:t>ü</w:t>
      </w:r>
      <w:r>
        <w:rPr>
          <w:rFonts w:ascii="Arial" w:hAnsi="Arial"/>
          <w:b/>
          <w:bCs/>
          <w:sz w:val="28"/>
          <w:szCs w:val="28"/>
        </w:rPr>
        <w:t>r Beweger weltweit</w:t>
      </w:r>
    </w:p>
    <w:p w14:paraId="235C22B4" w14:textId="77777777" w:rsidR="00580656" w:rsidRDefault="0058065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Arial" w:eastAsia="Arial" w:hAnsi="Arial" w:cs="Arial"/>
          <w:sz w:val="20"/>
          <w:szCs w:val="20"/>
        </w:rPr>
      </w:pPr>
    </w:p>
    <w:p w14:paraId="20AC0991" w14:textId="77777777" w:rsidR="00580656" w:rsidRDefault="00BF7C7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 weltweit </w:t>
      </w:r>
      <w:hyperlink r:id="rId8" w:history="1">
        <w:r>
          <w:rPr>
            <w:rStyle w:val="Hyperlink1"/>
            <w:sz w:val="20"/>
            <w:szCs w:val="20"/>
            <w:lang w:val="nl-NL"/>
          </w:rPr>
          <w:t>1. Faszien Convention</w:t>
        </w:r>
      </w:hyperlink>
      <w:r>
        <w:rPr>
          <w:rFonts w:ascii="Arial" w:hAnsi="Arial"/>
          <w:sz w:val="20"/>
          <w:szCs w:val="20"/>
        </w:rPr>
        <w:t xml:space="preserve"> findet am 08. + 09. Juni 2019 in Hamburg statt und steht ganz im Zeichen der Bewegung. In 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ber 40 Telelectures und Workshops pr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sentieren 25 Referenten die bunte Bandbreite von neuen Trends und bew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hrten Konzepten im Bereich Faszien fokussiertem Training. Da ist f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r jeden Beweger etwas dabei: die Themenbereiche reichen von Faszien-Power zu Bewegungstherapie, richten sich an jung und alt, stellen nat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rliche Moves in den Vordergrund und verbinden Kraf</w:t>
      </w:r>
      <w:r>
        <w:rPr>
          <w:rFonts w:ascii="Arial" w:hAnsi="Arial"/>
          <w:sz w:val="20"/>
          <w:szCs w:val="20"/>
        </w:rPr>
        <w:t xml:space="preserve">t und Emotionen miteinander. </w:t>
      </w:r>
    </w:p>
    <w:p w14:paraId="02F7BFAB" w14:textId="77777777" w:rsidR="00580656" w:rsidRDefault="0058065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Arial" w:eastAsia="Arial" w:hAnsi="Arial" w:cs="Arial"/>
          <w:sz w:val="20"/>
          <w:szCs w:val="20"/>
        </w:rPr>
      </w:pPr>
    </w:p>
    <w:p w14:paraId="7580BB3D" w14:textId="77777777" w:rsidR="00580656" w:rsidRDefault="00BF7C7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 Veranstalter </w:t>
      </w:r>
      <w:hyperlink r:id="rId9" w:history="1">
        <w:r>
          <w:rPr>
            <w:rStyle w:val="Hyperlink2"/>
            <w:sz w:val="20"/>
            <w:szCs w:val="20"/>
          </w:rPr>
          <w:t>FASZIO</w:t>
        </w:r>
        <w:r>
          <w:rPr>
            <w:rStyle w:val="Hyperlink2"/>
            <w:sz w:val="20"/>
            <w:szCs w:val="20"/>
          </w:rPr>
          <w:t>®</w:t>
        </w:r>
      </w:hyperlink>
      <w:r>
        <w:rPr>
          <w:rFonts w:ascii="Arial" w:hAnsi="Arial"/>
          <w:sz w:val="20"/>
          <w:szCs w:val="20"/>
        </w:rPr>
        <w:t xml:space="preserve"> und </w:t>
      </w:r>
      <w:hyperlink r:id="rId10" w:history="1">
        <w:r>
          <w:rPr>
            <w:rStyle w:val="Hyperlink2"/>
            <w:sz w:val="20"/>
            <w:szCs w:val="20"/>
          </w:rPr>
          <w:t>Somatics Academy</w:t>
        </w:r>
      </w:hyperlink>
      <w:r>
        <w:rPr>
          <w:rFonts w:ascii="Arial" w:hAnsi="Arial"/>
          <w:sz w:val="20"/>
          <w:szCs w:val="20"/>
        </w:rPr>
        <w:t xml:space="preserve"> setzen damit den Startschuss f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 xml:space="preserve">r ein global </w:t>
      </w:r>
      <w:r>
        <w:rPr>
          <w:rFonts w:ascii="Arial" w:hAnsi="Arial"/>
          <w:sz w:val="20"/>
          <w:szCs w:val="20"/>
        </w:rPr>
        <w:t>ver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ndertes Verst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ndnis von funktioneller Anatomie</w:t>
      </w:r>
      <w:r>
        <w:rPr>
          <w:rFonts w:ascii="Arial" w:hAnsi="Arial"/>
          <w:sz w:val="20"/>
          <w:szCs w:val="20"/>
        </w:rPr>
        <w:t xml:space="preserve"> und einem erweiterten Blickwinkel f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r das Trainings-Repertoire. Daf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r haben sie eine gro</w:t>
      </w:r>
      <w:r>
        <w:rPr>
          <w:rFonts w:ascii="Arial" w:hAnsi="Arial"/>
          <w:sz w:val="20"/>
          <w:szCs w:val="20"/>
        </w:rPr>
        <w:t>ß</w:t>
      </w:r>
      <w:r>
        <w:rPr>
          <w:rFonts w:ascii="Arial" w:hAnsi="Arial"/>
          <w:sz w:val="20"/>
          <w:szCs w:val="20"/>
        </w:rPr>
        <w:t>e Anzahl von Experten f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 xml:space="preserve">r Faszien-Fitness wie </w:t>
      </w:r>
      <w:hyperlink r:id="rId11" w:history="1">
        <w:r>
          <w:rPr>
            <w:rStyle w:val="Hyperlink2"/>
            <w:sz w:val="20"/>
            <w:szCs w:val="20"/>
          </w:rPr>
          <w:t>Gunda Slomka</w:t>
        </w:r>
      </w:hyperlink>
      <w:r>
        <w:rPr>
          <w:rFonts w:ascii="Arial" w:hAnsi="Arial"/>
          <w:sz w:val="20"/>
          <w:szCs w:val="20"/>
        </w:rPr>
        <w:t xml:space="preserve"> und </w:t>
      </w:r>
      <w:hyperlink r:id="rId12" w:history="1">
        <w:r>
          <w:rPr>
            <w:rStyle w:val="Hyperlink2"/>
            <w:sz w:val="20"/>
            <w:szCs w:val="20"/>
          </w:rPr>
          <w:t>Gabi Fastner</w:t>
        </w:r>
      </w:hyperlink>
      <w:r>
        <w:rPr>
          <w:rFonts w:ascii="Arial" w:hAnsi="Arial"/>
          <w:sz w:val="20"/>
          <w:szCs w:val="20"/>
        </w:rPr>
        <w:t xml:space="preserve"> vers</w:t>
      </w:r>
      <w:r>
        <w:rPr>
          <w:rFonts w:ascii="Arial" w:hAnsi="Arial"/>
          <w:sz w:val="20"/>
          <w:szCs w:val="20"/>
        </w:rPr>
        <w:t>ammelt, die allerh</w:t>
      </w:r>
      <w:r>
        <w:rPr>
          <w:rFonts w:ascii="Arial" w:hAnsi="Arial"/>
          <w:sz w:val="20"/>
          <w:szCs w:val="20"/>
          <w:lang w:val="sv-SE"/>
        </w:rPr>
        <w:t>ö</w:t>
      </w:r>
      <w:r>
        <w:rPr>
          <w:rFonts w:ascii="Arial" w:hAnsi="Arial"/>
          <w:sz w:val="20"/>
          <w:szCs w:val="20"/>
        </w:rPr>
        <w:t>chste Qualit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 xml:space="preserve">t und Vielfalt in ihren Workshops und Telelectures bieten. </w:t>
      </w:r>
    </w:p>
    <w:p w14:paraId="669C153C" w14:textId="77777777" w:rsidR="00580656" w:rsidRDefault="0058065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Arial" w:eastAsia="Arial" w:hAnsi="Arial" w:cs="Arial"/>
          <w:sz w:val="20"/>
          <w:szCs w:val="20"/>
        </w:rPr>
      </w:pPr>
    </w:p>
    <w:p w14:paraId="0CE79C4E" w14:textId="77777777" w:rsidR="00580656" w:rsidRDefault="00BF7C7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Den wissenschaftlichen Background daf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r liefern Forscher wie Dr. Robert Schleip, der Mitveranstalter ist und per Live-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bertragung erkl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  <w:lang w:val="en-US"/>
        </w:rPr>
        <w:t>rt, was f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r den bewegungsthe</w:t>
      </w:r>
      <w:r>
        <w:rPr>
          <w:rFonts w:ascii="Arial" w:hAnsi="Arial"/>
          <w:sz w:val="20"/>
          <w:szCs w:val="20"/>
        </w:rPr>
        <w:t xml:space="preserve">rapeutischen Bereich neu und relevant ist. </w:t>
      </w:r>
    </w:p>
    <w:p w14:paraId="2C641954" w14:textId="77777777" w:rsidR="00580656" w:rsidRDefault="0058065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Arial" w:eastAsia="Arial" w:hAnsi="Arial" w:cs="Arial"/>
          <w:sz w:val="20"/>
          <w:szCs w:val="20"/>
        </w:rPr>
      </w:pPr>
    </w:p>
    <w:p w14:paraId="172C7FD0" w14:textId="77777777" w:rsidR="00580656" w:rsidRDefault="00BF7C7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Telelectures sind eine akustische und visuelle M</w:t>
      </w:r>
      <w:r>
        <w:rPr>
          <w:rFonts w:ascii="Arial" w:hAnsi="Arial"/>
          <w:sz w:val="20"/>
          <w:szCs w:val="20"/>
          <w:lang w:val="sv-SE"/>
        </w:rPr>
        <w:t>ö</w:t>
      </w:r>
      <w:r>
        <w:rPr>
          <w:rFonts w:ascii="Arial" w:hAnsi="Arial"/>
          <w:sz w:val="20"/>
          <w:szCs w:val="20"/>
        </w:rPr>
        <w:t>glichkeit der weltweiten Vernetzung von Menschen in Echtzeit, so dass die Teilnehmer vor Ort nicht nur mitmachen, sondern auch Fragen stellen und Feedback geben k</w:t>
      </w:r>
      <w:r>
        <w:rPr>
          <w:rFonts w:ascii="Arial" w:hAnsi="Arial"/>
          <w:sz w:val="20"/>
          <w:szCs w:val="20"/>
          <w:lang w:val="sv-SE"/>
        </w:rPr>
        <w:t>ö</w:t>
      </w:r>
      <w:r>
        <w:rPr>
          <w:rFonts w:ascii="Arial" w:hAnsi="Arial"/>
          <w:sz w:val="20"/>
          <w:szCs w:val="20"/>
        </w:rPr>
        <w:t>nnen. Dank dieser modernen Lehrtechnik wird auch Karin Gurtner, die Begr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 xml:space="preserve">nderin von </w:t>
      </w:r>
      <w:hyperlink r:id="rId13" w:history="1">
        <w:r>
          <w:rPr>
            <w:rStyle w:val="Hyperlink3"/>
            <w:rFonts w:ascii="Arial" w:hAnsi="Arial"/>
            <w:sz w:val="20"/>
            <w:szCs w:val="20"/>
          </w:rPr>
          <w:t>„</w:t>
        </w:r>
        <w:r>
          <w:rPr>
            <w:rStyle w:val="Link"/>
            <w:rFonts w:ascii="Arial" w:hAnsi="Arial"/>
            <w:sz w:val="20"/>
            <w:szCs w:val="20"/>
            <w:lang w:val="en-US"/>
          </w:rPr>
          <w:t>art of</w:t>
        </w:r>
        <w:r>
          <w:rPr>
            <w:rStyle w:val="Hyperlink3"/>
            <w:rFonts w:ascii="Arial" w:hAnsi="Arial"/>
            <w:sz w:val="20"/>
            <w:szCs w:val="20"/>
          </w:rPr>
          <w:t xml:space="preserve"> </w:t>
        </w:r>
        <w:r>
          <w:rPr>
            <w:rStyle w:val="Link"/>
            <w:rFonts w:ascii="Arial" w:hAnsi="Arial"/>
            <w:sz w:val="20"/>
            <w:szCs w:val="20"/>
            <w:lang w:val="fr-FR"/>
          </w:rPr>
          <w:t>motion</w:t>
        </w:r>
        <w:r>
          <w:rPr>
            <w:rStyle w:val="Hyperlink3"/>
            <w:rFonts w:ascii="Arial" w:hAnsi="Arial"/>
            <w:sz w:val="20"/>
            <w:szCs w:val="20"/>
          </w:rPr>
          <w:t>“</w:t>
        </w:r>
      </w:hyperlink>
      <w:r>
        <w:rPr>
          <w:rFonts w:ascii="Arial" w:hAnsi="Arial"/>
          <w:sz w:val="20"/>
          <w:szCs w:val="20"/>
        </w:rPr>
        <w:t>, mit vielen praktischen Beispielen direkt aus der Schweiz ein Seminar f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 xml:space="preserve"> Faszien als Sinnesorgan anbieten. </w:t>
      </w:r>
      <w:r>
        <w:rPr>
          <w:rFonts w:ascii="Arial" w:hAnsi="Arial"/>
          <w:sz w:val="20"/>
          <w:szCs w:val="20"/>
        </w:rPr>
        <w:t xml:space="preserve">Ihre Konzepte u.a.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  <w:lang w:val="it-IT"/>
        </w:rPr>
        <w:t>Slings Myofascial Training</w:t>
      </w:r>
      <w:r>
        <w:rPr>
          <w:rFonts w:ascii="Arial" w:hAnsi="Arial"/>
          <w:sz w:val="20"/>
          <w:szCs w:val="20"/>
        </w:rPr>
        <w:t>®</w:t>
      </w:r>
      <w:r>
        <w:rPr>
          <w:rFonts w:ascii="Arial" w:hAnsi="Arial"/>
          <w:sz w:val="20"/>
          <w:szCs w:val="20"/>
        </w:rPr>
        <w:t xml:space="preserve">“ </w:t>
      </w:r>
      <w:r>
        <w:rPr>
          <w:rFonts w:ascii="Arial" w:hAnsi="Arial"/>
          <w:sz w:val="20"/>
          <w:szCs w:val="20"/>
        </w:rPr>
        <w:t xml:space="preserve">und </w:t>
      </w:r>
      <w:r>
        <w:rPr>
          <w:rFonts w:ascii="Arial" w:hAnsi="Arial"/>
          <w:sz w:val="20"/>
          <w:szCs w:val="20"/>
          <w:lang w:val="en-US"/>
        </w:rPr>
        <w:t>"Anatomy Trains</w:t>
      </w:r>
      <w:r>
        <w:rPr>
          <w:rFonts w:ascii="Arial" w:hAnsi="Arial"/>
          <w:sz w:val="20"/>
          <w:szCs w:val="20"/>
        </w:rPr>
        <w:t xml:space="preserve">® </w:t>
      </w:r>
      <w:r>
        <w:rPr>
          <w:rFonts w:ascii="Arial" w:hAnsi="Arial"/>
          <w:sz w:val="20"/>
          <w:szCs w:val="20"/>
          <w:lang w:val="fr-FR"/>
        </w:rPr>
        <w:t>in Motion</w:t>
      </w:r>
      <w:r>
        <w:rPr>
          <w:rFonts w:ascii="Arial" w:hAnsi="Arial"/>
          <w:sz w:val="20"/>
          <w:szCs w:val="20"/>
        </w:rPr>
        <w:t>“</w:t>
      </w:r>
      <w:r>
        <w:rPr>
          <w:rFonts w:ascii="Arial" w:hAnsi="Arial"/>
          <w:sz w:val="20"/>
          <w:szCs w:val="20"/>
        </w:rPr>
        <w:t xml:space="preserve">, welches in Kooperation mit </w:t>
      </w:r>
      <w:hyperlink r:id="rId14" w:history="1">
        <w:r>
          <w:rPr>
            <w:rStyle w:val="Hyperlink3"/>
            <w:rFonts w:ascii="Arial" w:hAnsi="Arial"/>
            <w:sz w:val="20"/>
            <w:szCs w:val="20"/>
          </w:rPr>
          <w:t>Thomas Myers</w:t>
        </w:r>
      </w:hyperlink>
      <w:r>
        <w:rPr>
          <w:rFonts w:ascii="Arial" w:hAnsi="Arial"/>
          <w:sz w:val="20"/>
          <w:szCs w:val="20"/>
        </w:rPr>
        <w:t xml:space="preserve"> erarbeitet wurde, werden vor Ort durch Stephanie Ludwig vertreten sein.</w:t>
      </w:r>
    </w:p>
    <w:p w14:paraId="21300F4E" w14:textId="77777777" w:rsidR="00580656" w:rsidRDefault="00BF7C7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4BC7D46A" w14:textId="77777777" w:rsidR="00580656" w:rsidRDefault="00BF7C7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Das Team von </w:t>
      </w:r>
      <w:hyperlink r:id="rId15" w:history="1">
        <w:r>
          <w:rPr>
            <w:rStyle w:val="Hyperlink4"/>
            <w:rFonts w:ascii="Arial" w:hAnsi="Arial"/>
            <w:sz w:val="20"/>
            <w:szCs w:val="20"/>
          </w:rPr>
          <w:t>Fascial Fitness</w:t>
        </w:r>
      </w:hyperlink>
      <w:r>
        <w:rPr>
          <w:rFonts w:ascii="Arial" w:hAnsi="Arial"/>
          <w:sz w:val="20"/>
          <w:szCs w:val="20"/>
          <w:lang w:val="it-IT"/>
        </w:rPr>
        <w:t xml:space="preserve"> um </w:t>
      </w:r>
      <w:hyperlink r:id="rId16" w:history="1">
        <w:r>
          <w:rPr>
            <w:rStyle w:val="Hyperlink4"/>
            <w:rFonts w:ascii="Arial" w:hAnsi="Arial"/>
            <w:sz w:val="20"/>
            <w:szCs w:val="20"/>
          </w:rPr>
          <w:t>Divo M</w:t>
        </w:r>
        <w:r>
          <w:rPr>
            <w:rStyle w:val="Hyperlink3"/>
            <w:rFonts w:ascii="Arial" w:hAnsi="Arial"/>
            <w:sz w:val="20"/>
            <w:szCs w:val="20"/>
          </w:rPr>
          <w:t>ü</w:t>
        </w:r>
        <w:r>
          <w:rPr>
            <w:rStyle w:val="Hyperlink3"/>
            <w:rFonts w:ascii="Arial" w:hAnsi="Arial"/>
            <w:sz w:val="20"/>
            <w:szCs w:val="20"/>
          </w:rPr>
          <w:t>ller</w:t>
        </w:r>
      </w:hyperlink>
      <w:r>
        <w:rPr>
          <w:rFonts w:ascii="Arial" w:hAnsi="Arial"/>
          <w:sz w:val="20"/>
          <w:szCs w:val="20"/>
        </w:rPr>
        <w:t xml:space="preserve"> und </w:t>
      </w:r>
      <w:hyperlink r:id="rId17" w:history="1">
        <w:r>
          <w:rPr>
            <w:rStyle w:val="Link"/>
            <w:rFonts w:ascii="Arial" w:hAnsi="Arial"/>
            <w:sz w:val="20"/>
            <w:szCs w:val="20"/>
          </w:rPr>
          <w:t>Daniela Meinl</w:t>
        </w:r>
      </w:hyperlink>
      <w:r>
        <w:rPr>
          <w:rFonts w:ascii="Arial" w:hAnsi="Arial"/>
          <w:sz w:val="20"/>
          <w:szCs w:val="20"/>
        </w:rPr>
        <w:t xml:space="preserve"> wird von Andrea Neugebauer verst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rkt und setzt mit Faszientraining f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 xml:space="preserve"> den Beckenboden, Integrales Faszien Yoga und Fascial Groupfitness auf Elemente wie Rebound Elasticity, Fascial Stretch, Fascial Release und Sensory Refinement. </w:t>
      </w:r>
    </w:p>
    <w:p w14:paraId="4C2CBF5F" w14:textId="77777777" w:rsidR="00580656" w:rsidRDefault="0058065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Arial" w:eastAsia="Arial" w:hAnsi="Arial" w:cs="Arial"/>
          <w:sz w:val="20"/>
          <w:szCs w:val="20"/>
        </w:rPr>
      </w:pPr>
    </w:p>
    <w:p w14:paraId="6BB689AF" w14:textId="77777777" w:rsidR="00580656" w:rsidRDefault="00BF7C7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Gem</w:t>
      </w:r>
      <w:r>
        <w:rPr>
          <w:rFonts w:ascii="Arial" w:hAnsi="Arial"/>
          <w:sz w:val="20"/>
          <w:szCs w:val="20"/>
        </w:rPr>
        <w:t xml:space="preserve">äß </w:t>
      </w:r>
      <w:r>
        <w:rPr>
          <w:rFonts w:ascii="Arial" w:hAnsi="Arial"/>
          <w:sz w:val="20"/>
          <w:szCs w:val="20"/>
        </w:rPr>
        <w:t xml:space="preserve">dem Motto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>Beweg Dich gl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cklich!</w:t>
      </w:r>
      <w:r>
        <w:rPr>
          <w:rFonts w:ascii="Arial" w:hAnsi="Arial"/>
          <w:sz w:val="20"/>
          <w:szCs w:val="20"/>
        </w:rPr>
        <w:t xml:space="preserve">“ </w:t>
      </w:r>
      <w:r>
        <w:rPr>
          <w:rFonts w:ascii="Arial" w:hAnsi="Arial"/>
          <w:sz w:val="20"/>
          <w:szCs w:val="20"/>
        </w:rPr>
        <w:t xml:space="preserve">ist </w:t>
      </w:r>
      <w:hyperlink r:id="rId18" w:history="1">
        <w:r>
          <w:rPr>
            <w:rStyle w:val="Hyperlink2"/>
            <w:sz w:val="20"/>
            <w:szCs w:val="20"/>
          </w:rPr>
          <w:t>FASZIO</w:t>
        </w:r>
        <w:r>
          <w:rPr>
            <w:rStyle w:val="Hyperlink2"/>
            <w:sz w:val="20"/>
            <w:szCs w:val="20"/>
          </w:rPr>
          <w:t>®</w:t>
        </w:r>
      </w:hyperlink>
      <w:r>
        <w:rPr>
          <w:rFonts w:ascii="Arial" w:hAnsi="Arial"/>
          <w:sz w:val="20"/>
          <w:szCs w:val="20"/>
        </w:rPr>
        <w:t xml:space="preserve"> mit einem reichen Angebot an Referenten und Themen vertreten. Die 7 Strategien von FASZIO</w:t>
      </w:r>
      <w:r>
        <w:rPr>
          <w:rFonts w:ascii="Arial" w:hAnsi="Arial"/>
          <w:sz w:val="20"/>
          <w:szCs w:val="20"/>
        </w:rPr>
        <w:t xml:space="preserve">® </w:t>
      </w:r>
      <w:r>
        <w:rPr>
          <w:rFonts w:ascii="Arial" w:hAnsi="Arial"/>
          <w:sz w:val="20"/>
          <w:szCs w:val="20"/>
        </w:rPr>
        <w:t>k</w:t>
      </w:r>
      <w:r>
        <w:rPr>
          <w:rFonts w:ascii="Arial" w:hAnsi="Arial"/>
          <w:sz w:val="20"/>
          <w:szCs w:val="20"/>
          <w:lang w:val="sv-SE"/>
        </w:rPr>
        <w:t>ö</w:t>
      </w:r>
      <w:r>
        <w:rPr>
          <w:rFonts w:ascii="Arial" w:hAnsi="Arial"/>
          <w:sz w:val="20"/>
          <w:szCs w:val="20"/>
        </w:rPr>
        <w:t xml:space="preserve">nnen auf jede Bewegungsrichtung und Zielgruppe adaptiert werden. Zu erleben ist das mit Heike Oellerich und </w:t>
      </w:r>
      <w:hyperlink r:id="rId19" w:history="1">
        <w:r>
          <w:rPr>
            <w:rStyle w:val="Link"/>
            <w:rFonts w:ascii="Arial" w:hAnsi="Arial"/>
            <w:sz w:val="20"/>
            <w:szCs w:val="20"/>
          </w:rPr>
          <w:t>Miriam</w:t>
        </w:r>
        <w:r>
          <w:rPr>
            <w:rStyle w:val="Link"/>
            <w:rFonts w:ascii="Arial" w:hAnsi="Arial"/>
            <w:sz w:val="20"/>
            <w:szCs w:val="20"/>
          </w:rPr>
          <w:t xml:space="preserve"> Wessels</w:t>
        </w:r>
      </w:hyperlink>
      <w:r>
        <w:rPr>
          <w:rFonts w:ascii="Arial" w:hAnsi="Arial"/>
          <w:sz w:val="20"/>
          <w:szCs w:val="20"/>
        </w:rPr>
        <w:t xml:space="preserve"> sowie den Themenspezialisten aus ihrem Team z.B. beim Athletischen Faszientraining, FASZIO</w:t>
      </w:r>
      <w:r>
        <w:rPr>
          <w:rFonts w:ascii="Arial" w:hAnsi="Arial"/>
          <w:sz w:val="20"/>
          <w:szCs w:val="20"/>
        </w:rPr>
        <w:t xml:space="preserve">® </w:t>
      </w:r>
      <w:r>
        <w:rPr>
          <w:rFonts w:ascii="Arial" w:hAnsi="Arial"/>
          <w:sz w:val="20"/>
          <w:szCs w:val="20"/>
        </w:rPr>
        <w:t xml:space="preserve">Dance, </w:t>
      </w:r>
      <w:r>
        <w:rPr>
          <w:rFonts w:ascii="Arial" w:hAnsi="Arial"/>
          <w:sz w:val="20"/>
          <w:szCs w:val="20"/>
        </w:rPr>
        <w:lastRenderedPageBreak/>
        <w:t>Faszientraining an Studioger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ten und im Leistungssport, Natural Born Moves, FASZIO</w:t>
      </w:r>
      <w:r>
        <w:rPr>
          <w:rFonts w:ascii="Arial" w:hAnsi="Arial"/>
          <w:sz w:val="20"/>
          <w:szCs w:val="20"/>
        </w:rPr>
        <w:t xml:space="preserve">® </w:t>
      </w:r>
      <w:r>
        <w:rPr>
          <w:rFonts w:ascii="Arial" w:hAnsi="Arial"/>
          <w:sz w:val="20"/>
          <w:szCs w:val="20"/>
          <w:lang w:val="en-US"/>
        </w:rPr>
        <w:t>Kids, Faszientraining im Alter, FASZIO</w:t>
      </w:r>
      <w:r>
        <w:rPr>
          <w:rFonts w:ascii="Arial" w:hAnsi="Arial"/>
          <w:sz w:val="20"/>
          <w:szCs w:val="20"/>
        </w:rPr>
        <w:t xml:space="preserve">® </w:t>
      </w:r>
      <w:r>
        <w:rPr>
          <w:rFonts w:ascii="Arial" w:hAnsi="Arial"/>
          <w:sz w:val="20"/>
          <w:szCs w:val="20"/>
        </w:rPr>
        <w:t>Yoga,</w:t>
      </w:r>
      <w:r>
        <w:rPr>
          <w:rFonts w:ascii="Arial" w:hAnsi="Arial"/>
          <w:sz w:val="20"/>
          <w:szCs w:val="20"/>
        </w:rPr>
        <w:t xml:space="preserve"> FASZIOlates, </w:t>
      </w:r>
      <w:r>
        <w:rPr>
          <w:rFonts w:ascii="Arial" w:hAnsi="Arial"/>
          <w:sz w:val="20"/>
          <w:szCs w:val="20"/>
          <w:lang w:val="nl-NL"/>
        </w:rPr>
        <w:t>Ou</w:t>
      </w:r>
      <w:r>
        <w:rPr>
          <w:rFonts w:ascii="Arial" w:hAnsi="Arial"/>
          <w:sz w:val="20"/>
          <w:szCs w:val="20"/>
          <w:lang w:val="nl-NL"/>
        </w:rPr>
        <w:t xml:space="preserve">tdoorangeboten </w:t>
      </w:r>
      <w:r>
        <w:rPr>
          <w:rFonts w:ascii="Arial" w:hAnsi="Arial"/>
          <w:sz w:val="20"/>
          <w:szCs w:val="20"/>
        </w:rPr>
        <w:t xml:space="preserve">sowie bewegungstherapeutischen Konzepten. </w:t>
      </w:r>
    </w:p>
    <w:p w14:paraId="54CCE72C" w14:textId="77777777" w:rsidR="00580656" w:rsidRDefault="0058065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Arial" w:eastAsia="Arial" w:hAnsi="Arial" w:cs="Arial"/>
          <w:sz w:val="20"/>
          <w:szCs w:val="20"/>
        </w:rPr>
      </w:pPr>
    </w:p>
    <w:p w14:paraId="53CD72B4" w14:textId="77777777" w:rsidR="00580656" w:rsidRDefault="00BF7C7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Wie man Bewegung effektiv und sinnvoll erg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 xml:space="preserve">nzen kann, zeigen Aussteller mit </w:t>
      </w:r>
      <w:r>
        <w:rPr>
          <w:rFonts w:ascii="Arial" w:hAnsi="Arial"/>
          <w:sz w:val="20"/>
          <w:szCs w:val="20"/>
          <w:lang w:val="it-IT"/>
        </w:rPr>
        <w:t>interessante</w:t>
      </w:r>
      <w:r>
        <w:rPr>
          <w:rFonts w:ascii="Arial" w:hAnsi="Arial"/>
          <w:sz w:val="20"/>
          <w:szCs w:val="20"/>
        </w:rPr>
        <w:t xml:space="preserve">n Infos und effektiven Supports in der Faszien Produkt- und Ideenwelt. So hat z.B. </w:t>
      </w:r>
      <w:hyperlink r:id="rId20" w:history="1">
        <w:r>
          <w:rPr>
            <w:rStyle w:val="Hyperlink3"/>
            <w:rFonts w:ascii="Arial" w:hAnsi="Arial"/>
            <w:sz w:val="20"/>
            <w:szCs w:val="20"/>
          </w:rPr>
          <w:t>BellaBambi</w:t>
        </w:r>
      </w:hyperlink>
      <w:r>
        <w:rPr>
          <w:rFonts w:ascii="Arial" w:hAnsi="Arial"/>
          <w:sz w:val="20"/>
          <w:szCs w:val="20"/>
        </w:rPr>
        <w:t xml:space="preserve"> die moderne Art des Schr</w:t>
      </w:r>
      <w:r>
        <w:rPr>
          <w:rFonts w:ascii="Arial" w:hAnsi="Arial"/>
          <w:sz w:val="20"/>
          <w:szCs w:val="20"/>
        </w:rPr>
        <w:t>ö</w:t>
      </w:r>
      <w:r>
        <w:rPr>
          <w:rFonts w:ascii="Arial" w:hAnsi="Arial"/>
          <w:sz w:val="20"/>
          <w:szCs w:val="20"/>
        </w:rPr>
        <w:t xml:space="preserve">pfens mit den Silikon-Cups perfektioniert und erreicht mit 12 Anwendungsvarianten gezielt das Fasziengewebe. </w:t>
      </w:r>
      <w:hyperlink r:id="rId21" w:history="1">
        <w:r>
          <w:rPr>
            <w:rStyle w:val="Hyperlink3"/>
            <w:rFonts w:ascii="Arial" w:hAnsi="Arial"/>
            <w:sz w:val="20"/>
            <w:szCs w:val="20"/>
          </w:rPr>
          <w:t>TOGU</w:t>
        </w:r>
        <w:r>
          <w:rPr>
            <w:rStyle w:val="Hyperlink3"/>
            <w:rFonts w:ascii="Arial" w:hAnsi="Arial"/>
            <w:sz w:val="20"/>
            <w:szCs w:val="20"/>
          </w:rPr>
          <w:t>®</w:t>
        </w:r>
      </w:hyperlink>
      <w:r>
        <w:rPr>
          <w:rFonts w:ascii="Arial" w:hAnsi="Arial"/>
          <w:sz w:val="20"/>
          <w:szCs w:val="20"/>
        </w:rPr>
        <w:t xml:space="preserve"> liefert gleich ein ganzes F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llhorn an Mater</w:t>
      </w:r>
      <w:r>
        <w:rPr>
          <w:rFonts w:ascii="Arial" w:hAnsi="Arial"/>
          <w:sz w:val="20"/>
          <w:szCs w:val="20"/>
        </w:rPr>
        <w:t>ialien, welches in vielen Workshops ausgiebig ausprobiert werden kann.</w:t>
      </w:r>
    </w:p>
    <w:p w14:paraId="0BB63691" w14:textId="77777777" w:rsidR="00580656" w:rsidRDefault="0058065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Arial" w:eastAsia="Arial" w:hAnsi="Arial" w:cs="Arial"/>
          <w:sz w:val="20"/>
          <w:szCs w:val="20"/>
        </w:rPr>
      </w:pPr>
    </w:p>
    <w:p w14:paraId="6857FD9D" w14:textId="77777777" w:rsidR="00580656" w:rsidRDefault="00BF7C7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Eine solche Veranstaltung braucht einen erfahrenen Kooperationspartner wie den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2819B228" wp14:editId="7CD47CD2">
                <wp:simplePos x="0" y="0"/>
                <wp:positionH relativeFrom="page">
                  <wp:posOffset>900429</wp:posOffset>
                </wp:positionH>
                <wp:positionV relativeFrom="page">
                  <wp:posOffset>6653014</wp:posOffset>
                </wp:positionV>
                <wp:extent cx="5755641" cy="1933973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641" cy="1933973"/>
                          <a:chOff x="0" y="0"/>
                          <a:chExt cx="5755640" cy="1933972"/>
                        </a:xfrm>
                      </wpg:grpSpPr>
                      <wps:wsp>
                        <wps:cNvPr id="1073741826" name="Shape 1073741826"/>
                        <wps:cNvSpPr txBox="1"/>
                        <wps:spPr>
                          <a:xfrm>
                            <a:off x="4100293" y="0"/>
                            <a:ext cx="1655348" cy="1933973"/>
                          </a:xfrm>
                          <a:prstGeom prst="rect">
                            <a:avLst/>
                          </a:prstGeom>
                          <a:solidFill>
                            <a:srgbClr val="56C1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BC06137" w14:textId="77777777" w:rsidR="00580656" w:rsidRDefault="00BF7C71">
                              <w:pPr>
                                <w:pStyle w:val="Beschriftung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</w:tabs>
                                <w:rPr>
                                  <w:rStyle w:val="Ohne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Style w:val="Ohne"/>
                                  <w:b/>
                                  <w:bCs/>
                                  <w:color w:val="002D79"/>
                                </w:rPr>
                                <w:t>DAS</w:t>
                              </w:r>
                              <w:r>
                                <w:rPr>
                                  <w:rStyle w:val="Ohne"/>
                                  <w:b/>
                                  <w:bCs/>
                                  <w:color w:val="002D79"/>
                                  <w:lang w:val="en-US"/>
                                </w:rPr>
                                <w:t xml:space="preserve"> Event 2019!!!</w:t>
                              </w:r>
                              <w:r>
                                <w:rPr>
                                  <w:rStyle w:val="Ohne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</w:p>
                            <w:p w14:paraId="1E5E6801" w14:textId="77777777" w:rsidR="00580656" w:rsidRDefault="00580656">
                              <w:pPr>
                                <w:pStyle w:val="Beschriftung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</w:tabs>
                                <w:rPr>
                                  <w:rStyle w:val="Ohne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26C8ACEE" w14:textId="77777777" w:rsidR="00580656" w:rsidRDefault="00BF7C71">
                              <w:pPr>
                                <w:pStyle w:val="Beschriftung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</w:tabs>
                                <w:rPr>
                                  <w:rStyle w:val="Ohne"/>
                                  <w:color w:val="002D79"/>
                                </w:rPr>
                              </w:pPr>
                              <w:r>
                                <w:t>Erfahre mehr auf</w:t>
                              </w:r>
                            </w:p>
                            <w:p w14:paraId="7B9EF3A2" w14:textId="77777777" w:rsidR="00580656" w:rsidRDefault="00BF7C71">
                              <w:pPr>
                                <w:pStyle w:val="Beschriftung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</w:tabs>
                                <w:rPr>
                                  <w:rStyle w:val="Ohne"/>
                                  <w:b/>
                                  <w:bCs/>
                                  <w:color w:val="000000"/>
                                </w:rPr>
                              </w:pPr>
                              <w:hyperlink r:id="rId22" w:history="1">
                                <w:r>
                                  <w:rPr>
                                    <w:rStyle w:val="Hyperlink6"/>
                                    <w:b/>
                                    <w:bCs/>
                                  </w:rPr>
                                  <w:t>www.Faszien-Convention.com</w:t>
                                </w:r>
                              </w:hyperlink>
                            </w:p>
                            <w:p w14:paraId="1BF59181" w14:textId="77777777" w:rsidR="00580656" w:rsidRDefault="00580656">
                              <w:pPr>
                                <w:pStyle w:val="Beschriftung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</w:tabs>
                                <w:rPr>
                                  <w:rStyle w:val="Ohne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36DBBAE2" w14:textId="77777777" w:rsidR="00580656" w:rsidRDefault="00BF7C71">
                              <w:pPr>
                                <w:pStyle w:val="Beschriftung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</w:tabs>
                              </w:pPr>
                              <w:r>
                                <w:rPr>
                                  <w:rStyle w:val="Ohne"/>
                                  <w:lang w:val="en-US"/>
                                </w:rPr>
                                <w:t>Tickets</w:t>
                              </w:r>
                              <w:r>
                                <w:rPr>
                                  <w:rStyle w:val="Ohne"/>
                                </w:rPr>
                                <w:t xml:space="preserve"> jetzt mit 6% Nikolausrabatt!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7" name="Unbekannt.jpg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0295" cy="19339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70.9pt;margin-top:523.9pt;width:453.2pt;height:152.3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755640,1933972">
                <w10:wrap type="topAndBottom" side="bothSides" anchorx="page" anchory="page"/>
                <v:shape id="_x0000_s1027" type="#_x0000_t202" style="position:absolute;left:4100294;top:0;width:1655346;height:1933972;">
                  <v:fill color="#56C1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eschriftung"/>
                          <w:tabs>
                            <w:tab w:val="left" w:pos="720"/>
                            <w:tab w:val="left" w:pos="1440"/>
                            <w:tab w:val="left" w:pos="2160"/>
                          </w:tabs>
                          <w:rPr>
                            <w:rStyle w:val="Ohne"/>
                            <w:b w:val="1"/>
                            <w:bCs w:val="1"/>
                            <w:color w:val="000000"/>
                          </w:rPr>
                        </w:pPr>
                        <w:r>
                          <w:rPr>
                            <w:rStyle w:val="Ohne"/>
                            <w:b w:val="1"/>
                            <w:bCs w:val="1"/>
                            <w:color w:val="002d79"/>
                            <w:rtl w:val="0"/>
                            <w:lang w:val="de-DE"/>
                          </w:rPr>
                          <w:t>DAS</w:t>
                        </w:r>
                        <w:r>
                          <w:rPr>
                            <w:rStyle w:val="Ohne"/>
                            <w:b w:val="1"/>
                            <w:bCs w:val="1"/>
                            <w:color w:val="002d79"/>
                            <w:rtl w:val="0"/>
                            <w:lang w:val="en-US"/>
                          </w:rPr>
                          <w:t xml:space="preserve"> Event 2019!!!</w:t>
                        </w:r>
                        <w:r>
                          <w:rPr>
                            <w:rStyle w:val="Ohne"/>
                            <w:b w:val="1"/>
                            <w:bCs w:val="1"/>
                            <w:color w:val="000000"/>
                            <w:rtl w:val="0"/>
                            <w:lang w:val="de-DE"/>
                          </w:rPr>
                          <w:t xml:space="preserve"> </w:t>
                        </w:r>
                      </w:p>
                      <w:p>
                        <w:pPr>
                          <w:pStyle w:val="Beschriftung"/>
                          <w:tabs>
                            <w:tab w:val="left" w:pos="720"/>
                            <w:tab w:val="left" w:pos="1440"/>
                            <w:tab w:val="left" w:pos="2160"/>
                          </w:tabs>
                          <w:rPr>
                            <w:rStyle w:val="Ohne"/>
                            <w:b w:val="1"/>
                            <w:bCs w:val="1"/>
                            <w:color w:val="000000"/>
                          </w:rPr>
                        </w:pPr>
                      </w:p>
                      <w:p>
                        <w:pPr>
                          <w:pStyle w:val="Beschriftung"/>
                          <w:tabs>
                            <w:tab w:val="left" w:pos="720"/>
                            <w:tab w:val="left" w:pos="1440"/>
                            <w:tab w:val="left" w:pos="2160"/>
                          </w:tabs>
                          <w:rPr>
                            <w:rStyle w:val="Ohne"/>
                            <w:color w:val="002d79"/>
                          </w:rPr>
                        </w:pPr>
                        <w:r>
                          <w:rPr>
                            <w:rtl w:val="0"/>
                            <w:lang w:val="de-DE"/>
                          </w:rPr>
                          <w:t>Erfahre mehr</w:t>
                        </w:r>
                        <w:r>
                          <w:rPr>
                            <w:rtl w:val="0"/>
                            <w:lang w:val="de-DE"/>
                          </w:rPr>
                          <w:t xml:space="preserve"> auf</w:t>
                        </w:r>
                      </w:p>
                      <w:p>
                        <w:pPr>
                          <w:pStyle w:val="Beschriftung"/>
                          <w:tabs>
                            <w:tab w:val="left" w:pos="720"/>
                            <w:tab w:val="left" w:pos="1440"/>
                            <w:tab w:val="left" w:pos="2160"/>
                          </w:tabs>
                          <w:rPr>
                            <w:rStyle w:val="Ohne"/>
                            <w:b w:val="1"/>
                            <w:bCs w:val="1"/>
                            <w:color w:val="000000"/>
                          </w:rPr>
                        </w:pPr>
                        <w:r>
                          <w:rPr>
                            <w:rStyle w:val="Hyperlink.6"/>
                            <w:b w:val="1"/>
                            <w:bCs w:val="1"/>
                          </w:rPr>
                          <w:fldChar w:fldCharType="begin" w:fldLock="0"/>
                        </w:r>
                        <w:r>
                          <w:rPr>
                            <w:rStyle w:val="Hyperlink.6"/>
                            <w:b w:val="1"/>
                            <w:bCs w:val="1"/>
                          </w:rPr>
                          <w:instrText xml:space="preserve"> HYPERLINK "http://www.faszien-convention.com/"</w:instrText>
                        </w:r>
                        <w:r>
                          <w:rPr>
                            <w:rStyle w:val="Hyperlink.6"/>
                            <w:b w:val="1"/>
                            <w:bCs w:val="1"/>
                          </w:rPr>
                          <w:fldChar w:fldCharType="separate" w:fldLock="0"/>
                        </w:r>
                        <w:r>
                          <w:rPr>
                            <w:rStyle w:val="Hyperlink.6"/>
                            <w:b w:val="1"/>
                            <w:bCs w:val="1"/>
                            <w:rtl w:val="0"/>
                          </w:rPr>
                          <w:t>www.Faszien-Convention.com</w:t>
                        </w:r>
                        <w:r>
                          <w:rPr>
                            <w:b w:val="1"/>
                            <w:bCs w:val="1"/>
                          </w:rPr>
                          <w:fldChar w:fldCharType="end" w:fldLock="0"/>
                        </w:r>
                      </w:p>
                      <w:p>
                        <w:pPr>
                          <w:pStyle w:val="Beschriftung"/>
                          <w:tabs>
                            <w:tab w:val="left" w:pos="720"/>
                            <w:tab w:val="left" w:pos="1440"/>
                            <w:tab w:val="left" w:pos="2160"/>
                          </w:tabs>
                          <w:rPr>
                            <w:rStyle w:val="Ohne"/>
                            <w:b w:val="1"/>
                            <w:bCs w:val="1"/>
                            <w:color w:val="000000"/>
                          </w:rPr>
                        </w:pPr>
                      </w:p>
                      <w:p>
                        <w:pPr>
                          <w:pStyle w:val="Beschriftung"/>
                          <w:tabs>
                            <w:tab w:val="left" w:pos="720"/>
                            <w:tab w:val="left" w:pos="1440"/>
                            <w:tab w:val="left" w:pos="2160"/>
                          </w:tabs>
                        </w:pPr>
                        <w:r>
                          <w:rPr>
                            <w:rStyle w:val="Ohne"/>
                            <w:b w:val="0"/>
                            <w:bCs w:val="0"/>
                            <w:rtl w:val="0"/>
                            <w:lang w:val="en-US"/>
                          </w:rPr>
                          <w:t>Tickets</w:t>
                        </w:r>
                        <w:r>
                          <w:rPr>
                            <w:rStyle w:val="Ohne"/>
                            <w:b w:val="0"/>
                            <w:bCs w:val="0"/>
                            <w:rtl w:val="0"/>
                            <w:lang w:val="de-DE"/>
                          </w:rPr>
                          <w:t xml:space="preserve"> </w:t>
                        </w:r>
                        <w:r>
                          <w:rPr>
                            <w:rStyle w:val="Ohne"/>
                            <w:b w:val="0"/>
                            <w:bCs w:val="0"/>
                            <w:rtl w:val="0"/>
                            <w:lang w:val="de-DE"/>
                          </w:rPr>
                          <w:t>jetzt mit 6% Nikolausrabatt!</w:t>
                        </w:r>
                      </w:p>
                    </w:txbxContent>
                  </v:textbox>
                </v:shape>
                <v:shape id="_x0000_s1028" type="#_x0000_t75" style="position:absolute;left:0;top:0;width:4100294;height:1933972;">
                  <v:imagedata r:id="rId24" o:title="Unbekannt.jpg"/>
                </v:shape>
              </v:group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  </w:t>
      </w:r>
      <w:hyperlink r:id="rId25" w:history="1">
        <w:r>
          <w:rPr>
            <w:rStyle w:val="Hyperlink2"/>
            <w:sz w:val="20"/>
            <w:szCs w:val="20"/>
          </w:rPr>
          <w:t>Verband f</w:t>
        </w:r>
        <w:r>
          <w:rPr>
            <w:rStyle w:val="Hyperlink2"/>
            <w:sz w:val="20"/>
            <w:szCs w:val="20"/>
          </w:rPr>
          <w:t>ü</w:t>
        </w:r>
        <w:r>
          <w:rPr>
            <w:rStyle w:val="Hyperlink2"/>
            <w:sz w:val="20"/>
            <w:szCs w:val="20"/>
          </w:rPr>
          <w:t>r Turnen und Freizeit e.V.</w:t>
        </w:r>
      </w:hyperlink>
      <w:r>
        <w:rPr>
          <w:rFonts w:ascii="Arial" w:hAnsi="Arial"/>
          <w:sz w:val="20"/>
          <w:szCs w:val="20"/>
        </w:rPr>
        <w:t>. Als Hamburgs gr</w:t>
      </w:r>
      <w:r>
        <w:rPr>
          <w:rFonts w:ascii="Arial" w:hAnsi="Arial"/>
          <w:sz w:val="20"/>
          <w:szCs w:val="20"/>
        </w:rPr>
        <w:t>ößt</w:t>
      </w:r>
      <w:bookmarkStart w:id="0" w:name="_GoBack"/>
      <w:bookmarkEnd w:id="0"/>
      <w:r>
        <w:rPr>
          <w:rFonts w:ascii="Arial" w:hAnsi="Arial"/>
          <w:sz w:val="20"/>
          <w:szCs w:val="20"/>
        </w:rPr>
        <w:t>er Sportfachverband mit jahrzehntelanger Erfahrung in der Ausrichtung von Fachtagungen und</w:t>
      </w:r>
      <w:r>
        <w:rPr>
          <w:rFonts w:ascii="Arial" w:hAnsi="Arial"/>
          <w:sz w:val="20"/>
          <w:szCs w:val="20"/>
        </w:rPr>
        <w:t xml:space="preserve"> Kongressen, f</w:t>
      </w:r>
      <w:r>
        <w:rPr>
          <w:rFonts w:ascii="Arial" w:hAnsi="Arial"/>
          <w:sz w:val="20"/>
          <w:szCs w:val="20"/>
          <w:lang w:val="sv-SE"/>
        </w:rPr>
        <w:t>ö</w:t>
      </w:r>
      <w:r>
        <w:rPr>
          <w:rFonts w:ascii="Arial" w:hAnsi="Arial"/>
          <w:sz w:val="20"/>
          <w:szCs w:val="20"/>
        </w:rPr>
        <w:t>rdert er auch aktiv die Faszien fokussierte Bewegung durch ein gro</w:t>
      </w:r>
      <w:r>
        <w:rPr>
          <w:rFonts w:ascii="Arial" w:hAnsi="Arial"/>
          <w:sz w:val="20"/>
          <w:szCs w:val="20"/>
        </w:rPr>
        <w:t>ß</w:t>
      </w:r>
      <w:r>
        <w:rPr>
          <w:rFonts w:ascii="Arial" w:hAnsi="Arial"/>
          <w:sz w:val="20"/>
          <w:szCs w:val="20"/>
        </w:rPr>
        <w:t>es Angebot an Aus- und Fortbildungen in seinem Programm.</w:t>
      </w:r>
    </w:p>
    <w:p w14:paraId="12A95EEF" w14:textId="77777777" w:rsidR="00580656" w:rsidRDefault="005806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0"/>
          <w:szCs w:val="20"/>
        </w:rPr>
      </w:pPr>
    </w:p>
    <w:p w14:paraId="06ABA3B6" w14:textId="77777777" w:rsidR="00580656" w:rsidRDefault="00BF7C7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FASCIA IN MOTION </w:t>
      </w:r>
      <w:r>
        <w:rPr>
          <w:rFonts w:ascii="Arial" w:hAnsi="Arial"/>
          <w:sz w:val="20"/>
          <w:szCs w:val="20"/>
        </w:rPr>
        <w:t xml:space="preserve">– </w:t>
      </w:r>
      <w:r>
        <w:rPr>
          <w:rFonts w:ascii="Arial" w:hAnsi="Arial"/>
          <w:sz w:val="20"/>
          <w:szCs w:val="20"/>
        </w:rPr>
        <w:t>das ist Trend, das ist Zukunft, das ist nat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 xml:space="preserve">rlich, das ist nachhaltig. Mach mit und sicher dir schnell dein Ticket: </w:t>
      </w:r>
      <w:hyperlink r:id="rId26" w:history="1">
        <w:r>
          <w:rPr>
            <w:rStyle w:val="Hyperlink5"/>
            <w:sz w:val="20"/>
            <w:szCs w:val="20"/>
          </w:rPr>
          <w:t>www.faszien-convention.com</w:t>
        </w:r>
      </w:hyperlink>
      <w:r>
        <w:rPr>
          <w:rFonts w:ascii="Arial" w:hAnsi="Arial"/>
          <w:sz w:val="20"/>
          <w:szCs w:val="20"/>
        </w:rPr>
        <w:t>.</w:t>
      </w:r>
    </w:p>
    <w:p w14:paraId="01B42908" w14:textId="77777777" w:rsidR="00580656" w:rsidRDefault="0058065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796B5F3" w14:textId="77777777" w:rsidR="00580656" w:rsidRDefault="00BF7C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– </w:t>
      </w:r>
      <w:r>
        <w:rPr>
          <w:rFonts w:ascii="Arial" w:hAnsi="Arial"/>
          <w:b/>
          <w:bCs/>
          <w:sz w:val="20"/>
          <w:szCs w:val="20"/>
        </w:rPr>
        <w:t>Tickets seit dem 6. Dezember 2018 buchbar, jetzt mit 6% Nikolausrabatt!</w:t>
      </w:r>
      <w:r>
        <w:rPr>
          <w:rFonts w:ascii="Arial" w:hAnsi="Arial"/>
          <w:b/>
          <w:bCs/>
          <w:sz w:val="20"/>
          <w:szCs w:val="20"/>
        </w:rPr>
        <w:t xml:space="preserve"> –</w:t>
      </w:r>
    </w:p>
    <w:p w14:paraId="6BCF2543" w14:textId="77777777" w:rsidR="00580656" w:rsidRDefault="005806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0"/>
          <w:szCs w:val="20"/>
        </w:rPr>
      </w:pPr>
    </w:p>
    <w:p w14:paraId="04D5612C" w14:textId="77777777" w:rsidR="00580656" w:rsidRDefault="005806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0"/>
          <w:szCs w:val="20"/>
        </w:rPr>
      </w:pPr>
    </w:p>
    <w:p w14:paraId="08FD82C5" w14:textId="77777777" w:rsidR="00580656" w:rsidRDefault="00BF7C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Digitaler Anhang:</w:t>
      </w:r>
    </w:p>
    <w:p w14:paraId="008E725F" w14:textId="77777777" w:rsidR="00580656" w:rsidRDefault="00BF7C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Faszien </w:t>
      </w:r>
      <w:r>
        <w:rPr>
          <w:rFonts w:ascii="Arial" w:hAnsi="Arial"/>
          <w:sz w:val="20"/>
          <w:szCs w:val="20"/>
        </w:rPr>
        <w:t>Convention-Logo</w:t>
      </w:r>
    </w:p>
    <w:p w14:paraId="73C65FD4" w14:textId="77777777" w:rsidR="00580656" w:rsidRDefault="00BF7C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Save-the-Date-Flyer</w:t>
      </w:r>
    </w:p>
    <w:p w14:paraId="1C574680" w14:textId="77777777" w:rsidR="00580656" w:rsidRDefault="00BF7C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Werbebilder</w:t>
      </w:r>
    </w:p>
    <w:p w14:paraId="5B384C87" w14:textId="77777777" w:rsidR="00580656" w:rsidRDefault="005806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0"/>
          <w:szCs w:val="20"/>
        </w:rPr>
      </w:pPr>
    </w:p>
    <w:p w14:paraId="19DCC172" w14:textId="77777777" w:rsidR="00580656" w:rsidRDefault="005806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96FF"/>
          <w:sz w:val="20"/>
          <w:szCs w:val="20"/>
        </w:rPr>
      </w:pPr>
    </w:p>
    <w:p w14:paraId="44F5E331" w14:textId="77777777" w:rsidR="00580656" w:rsidRDefault="005806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580656">
      <w:headerReference w:type="default" r:id="rId27"/>
      <w:footerReference w:type="default" r:id="rId28"/>
      <w:pgSz w:w="11900" w:h="16840"/>
      <w:pgMar w:top="1418" w:right="1418" w:bottom="1134" w:left="1418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25DA4" w14:textId="77777777" w:rsidR="00000000" w:rsidRDefault="00BF7C71">
      <w:r>
        <w:separator/>
      </w:r>
    </w:p>
  </w:endnote>
  <w:endnote w:type="continuationSeparator" w:id="0">
    <w:p w14:paraId="697F7276" w14:textId="77777777" w:rsidR="00000000" w:rsidRDefault="00BF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CDB58" w14:textId="77777777" w:rsidR="00580656" w:rsidRDefault="00BF7C71">
    <w:pPr>
      <w:widowControl w:val="0"/>
      <w:jc w:val="center"/>
      <w:rPr>
        <w:rFonts w:ascii="Arial" w:eastAsia="Arial" w:hAnsi="Arial" w:cs="Arial"/>
        <w:color w:val="7F7F7F"/>
        <w:sz w:val="18"/>
        <w:szCs w:val="18"/>
        <w:u w:color="7F7F7F"/>
      </w:rPr>
    </w:pPr>
    <w:r>
      <w:rPr>
        <w:rFonts w:ascii="Arial" w:hAnsi="Arial"/>
        <w:color w:val="1F497D"/>
        <w:sz w:val="18"/>
        <w:szCs w:val="18"/>
        <w:u w:color="1F497D"/>
      </w:rPr>
      <w:t xml:space="preserve">FASZIO </w:t>
    </w:r>
    <w:r>
      <w:rPr>
        <w:rFonts w:ascii="Arial" w:hAnsi="Arial"/>
        <w:color w:val="1F497D"/>
        <w:sz w:val="18"/>
        <w:szCs w:val="18"/>
        <w:u w:color="1F497D"/>
      </w:rPr>
      <w:t>education GbR:</w:t>
    </w:r>
    <w:r>
      <w:rPr>
        <w:rFonts w:ascii="Arial" w:hAnsi="Arial"/>
        <w:color w:val="1F497D"/>
        <w:sz w:val="18"/>
        <w:szCs w:val="18"/>
        <w:u w:color="1F497D"/>
      </w:rPr>
      <w:t> </w:t>
    </w:r>
    <w:r>
      <w:rPr>
        <w:rFonts w:ascii="Arial" w:hAnsi="Arial"/>
        <w:color w:val="7F7F7F"/>
        <w:sz w:val="18"/>
        <w:szCs w:val="18"/>
        <w:u w:color="7F7F7F"/>
      </w:rPr>
      <w:t>Graumannsweg 52</w:t>
    </w:r>
    <w:r>
      <w:rPr>
        <w:rFonts w:ascii="Arial" w:hAnsi="Arial"/>
        <w:color w:val="000090"/>
        <w:sz w:val="18"/>
        <w:szCs w:val="18"/>
        <w:u w:color="000090"/>
      </w:rPr>
      <w:t xml:space="preserve"> |</w:t>
    </w:r>
    <w:r>
      <w:rPr>
        <w:rFonts w:ascii="Arial" w:hAnsi="Arial"/>
        <w:color w:val="7F7F7F"/>
        <w:sz w:val="18"/>
        <w:szCs w:val="18"/>
        <w:u w:color="7F7F7F"/>
      </w:rPr>
      <w:t xml:space="preserve"> 22087 Hamburg</w:t>
    </w:r>
    <w:r>
      <w:rPr>
        <w:rFonts w:ascii="Arial" w:hAnsi="Arial"/>
        <w:color w:val="000090"/>
        <w:sz w:val="18"/>
        <w:szCs w:val="18"/>
        <w:u w:color="000090"/>
      </w:rPr>
      <w:t xml:space="preserve"> | </w:t>
    </w:r>
    <w:r>
      <w:rPr>
        <w:rFonts w:ascii="Arial" w:hAnsi="Arial"/>
        <w:color w:val="7F7F7F"/>
        <w:sz w:val="18"/>
        <w:szCs w:val="18"/>
        <w:u w:color="7F7F7F"/>
      </w:rPr>
      <w:t>040-51493632 | info@faszio.de</w:t>
    </w:r>
    <w:r>
      <w:rPr>
        <w:rFonts w:ascii="Arial" w:hAnsi="Arial"/>
        <w:color w:val="000090"/>
        <w:sz w:val="18"/>
        <w:szCs w:val="18"/>
        <w:u w:color="000090"/>
      </w:rPr>
      <w:t xml:space="preserve"> | </w:t>
    </w:r>
    <w:r>
      <w:rPr>
        <w:rFonts w:ascii="Arial" w:hAnsi="Arial"/>
        <w:color w:val="7F7F7F"/>
        <w:sz w:val="18"/>
        <w:szCs w:val="18"/>
        <w:u w:color="7F7F7F"/>
      </w:rPr>
      <w:t>www.faszio.de</w:t>
    </w:r>
  </w:p>
  <w:p w14:paraId="4BB7973C" w14:textId="77777777" w:rsidR="00580656" w:rsidRDefault="00BF7C71">
    <w:pPr>
      <w:widowControl w:val="0"/>
      <w:jc w:val="center"/>
      <w:rPr>
        <w:rFonts w:ascii="Arial" w:eastAsia="Arial" w:hAnsi="Arial" w:cs="Arial"/>
        <w:color w:val="000090"/>
        <w:sz w:val="18"/>
        <w:szCs w:val="18"/>
        <w:u w:color="000090"/>
      </w:rPr>
    </w:pPr>
    <w:r>
      <w:rPr>
        <w:rFonts w:ascii="Arial" w:hAnsi="Arial"/>
        <w:color w:val="7F7F7F"/>
        <w:sz w:val="18"/>
        <w:szCs w:val="18"/>
        <w:u w:color="7F7F7F"/>
      </w:rPr>
      <w:t>Gesch</w:t>
    </w:r>
    <w:r>
      <w:rPr>
        <w:rFonts w:ascii="Arial" w:hAnsi="Arial"/>
        <w:color w:val="7F7F7F"/>
        <w:sz w:val="18"/>
        <w:szCs w:val="18"/>
        <w:u w:color="7F7F7F"/>
      </w:rPr>
      <w:t>ä</w:t>
    </w:r>
    <w:r>
      <w:rPr>
        <w:rFonts w:ascii="Arial" w:hAnsi="Arial"/>
        <w:color w:val="7F7F7F"/>
        <w:sz w:val="18"/>
        <w:szCs w:val="18"/>
        <w:u w:color="7F7F7F"/>
      </w:rPr>
      <w:t>ftsf</w:t>
    </w:r>
    <w:r>
      <w:rPr>
        <w:rFonts w:ascii="Arial" w:hAnsi="Arial"/>
        <w:color w:val="7F7F7F"/>
        <w:sz w:val="18"/>
        <w:szCs w:val="18"/>
        <w:u w:color="7F7F7F"/>
      </w:rPr>
      <w:t>ü</w:t>
    </w:r>
    <w:r>
      <w:rPr>
        <w:rFonts w:ascii="Arial" w:hAnsi="Arial"/>
        <w:color w:val="7F7F7F"/>
        <w:sz w:val="18"/>
        <w:szCs w:val="18"/>
        <w:u w:color="7F7F7F"/>
      </w:rPr>
      <w:t>hrung: Miriam Wessels &amp; Heike Oellerich</w:t>
    </w:r>
    <w:r>
      <w:rPr>
        <w:rFonts w:ascii="Arial" w:hAnsi="Arial"/>
        <w:color w:val="000090"/>
        <w:sz w:val="18"/>
        <w:szCs w:val="18"/>
        <w:u w:color="000090"/>
      </w:rPr>
      <w:t xml:space="preserve"> |</w:t>
    </w:r>
    <w:r>
      <w:rPr>
        <w:rFonts w:ascii="Arial" w:hAnsi="Arial"/>
        <w:color w:val="7F7F7F"/>
        <w:sz w:val="18"/>
        <w:szCs w:val="18"/>
        <w:u w:color="7F7F7F"/>
      </w:rPr>
      <w:t xml:space="preserve"> Finanzamt Hamburg Barmbek-Uhlenhorst</w:t>
    </w:r>
    <w:r>
      <w:rPr>
        <w:rFonts w:ascii="Arial" w:hAnsi="Arial"/>
        <w:color w:val="000090"/>
        <w:sz w:val="18"/>
        <w:szCs w:val="18"/>
        <w:u w:color="000090"/>
      </w:rPr>
      <w:t xml:space="preserve"> </w:t>
    </w:r>
  </w:p>
  <w:p w14:paraId="5D31B196" w14:textId="77777777" w:rsidR="00580656" w:rsidRDefault="00BF7C71">
    <w:pPr>
      <w:widowControl w:val="0"/>
      <w:jc w:val="center"/>
    </w:pPr>
    <w:r>
      <w:rPr>
        <w:rFonts w:ascii="Arial" w:hAnsi="Arial"/>
        <w:color w:val="7F7F7F"/>
        <w:sz w:val="18"/>
        <w:szCs w:val="18"/>
        <w:u w:color="7F7F7F"/>
      </w:rPr>
      <w:t>Steuernummer: 43/619/02322</w:t>
    </w:r>
    <w:r>
      <w:rPr>
        <w:rFonts w:ascii="Arial" w:hAnsi="Arial"/>
        <w:color w:val="000090"/>
        <w:sz w:val="18"/>
        <w:szCs w:val="18"/>
        <w:u w:color="000090"/>
      </w:rPr>
      <w:t xml:space="preserve"> | </w:t>
    </w:r>
    <w:r>
      <w:rPr>
        <w:rFonts w:ascii="Arial" w:hAnsi="Arial"/>
        <w:color w:val="7F7F7F"/>
        <w:sz w:val="18"/>
        <w:szCs w:val="18"/>
        <w:u w:color="7F7F7F"/>
      </w:rPr>
      <w:t xml:space="preserve">Bankverbindung: IBAN DE78 2005 0550 1222 1301 46 </w:t>
    </w:r>
    <w:r>
      <w:rPr>
        <w:rFonts w:ascii="Arial" w:hAnsi="Arial"/>
        <w:color w:val="000090"/>
        <w:sz w:val="18"/>
        <w:szCs w:val="18"/>
        <w:u w:color="000090"/>
      </w:rPr>
      <w:t xml:space="preserve"> |</w:t>
    </w:r>
    <w:r>
      <w:rPr>
        <w:rFonts w:ascii="Arial" w:hAnsi="Arial"/>
        <w:color w:val="7F7F7F"/>
        <w:sz w:val="18"/>
        <w:szCs w:val="18"/>
        <w:u w:color="7F7F7F"/>
      </w:rPr>
      <w:t xml:space="preserve"> BIC HASPDEHHXXX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591C0" w14:textId="77777777" w:rsidR="00000000" w:rsidRDefault="00BF7C71">
      <w:r>
        <w:separator/>
      </w:r>
    </w:p>
  </w:footnote>
  <w:footnote w:type="continuationSeparator" w:id="0">
    <w:p w14:paraId="406BD087" w14:textId="77777777" w:rsidR="00000000" w:rsidRDefault="00BF7C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24960" w14:textId="77777777" w:rsidR="00580656" w:rsidRDefault="00BF7C71">
    <w:pPr>
      <w:pStyle w:val="Kopfzeile"/>
      <w:tabs>
        <w:tab w:val="clear" w:pos="9072"/>
        <w:tab w:val="right" w:pos="9044"/>
      </w:tabs>
      <w:jc w:val="center"/>
      <w:rPr>
        <w:rFonts w:ascii="Arial" w:eastAsia="Arial" w:hAnsi="Arial" w:cs="Arial"/>
        <w:color w:val="525252"/>
        <w:sz w:val="18"/>
        <w:szCs w:val="18"/>
        <w:u w:color="595959"/>
      </w:rPr>
    </w:pPr>
    <w:r>
      <w:rPr>
        <w:rFonts w:ascii="Arial" w:hAnsi="Arial"/>
        <w:color w:val="525252"/>
        <w:sz w:val="18"/>
        <w:szCs w:val="18"/>
      </w:rPr>
      <w:t xml:space="preserve">FC </w:t>
    </w:r>
    <w:r>
      <w:rPr>
        <w:rFonts w:ascii="Arial" w:hAnsi="Arial"/>
        <w:color w:val="525252"/>
        <w:sz w:val="18"/>
        <w:szCs w:val="18"/>
      </w:rPr>
      <w:t xml:space="preserve">– </w:t>
    </w:r>
    <w:r>
      <w:rPr>
        <w:rFonts w:ascii="Arial" w:hAnsi="Arial"/>
        <w:color w:val="525252"/>
        <w:sz w:val="18"/>
        <w:szCs w:val="18"/>
      </w:rPr>
      <w:t xml:space="preserve">Pressetext 1                              </w:t>
    </w:r>
    <w:r>
      <w:rPr>
        <w:rFonts w:ascii="Arial" w:eastAsia="Arial" w:hAnsi="Arial" w:cs="Arial"/>
        <w:noProof/>
        <w:color w:val="525252"/>
        <w:sz w:val="18"/>
        <w:szCs w:val="18"/>
      </w:rPr>
      <w:drawing>
        <wp:inline distT="0" distB="0" distL="0" distR="0" wp14:anchorId="2DE1ADF2" wp14:editId="45DAF39B">
          <wp:extent cx="2083621" cy="130747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aszien-Convention_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621" cy="13074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hAnsi="Arial"/>
        <w:color w:val="525252"/>
        <w:sz w:val="18"/>
        <w:szCs w:val="18"/>
      </w:rPr>
      <w:t xml:space="preserve">                                      </w:t>
    </w:r>
    <w:r>
      <w:rPr>
        <w:rFonts w:ascii="Arial" w:eastAsia="Arial" w:hAnsi="Arial" w:cs="Arial"/>
        <w:color w:val="525252"/>
        <w:sz w:val="18"/>
        <w:szCs w:val="18"/>
      </w:rPr>
      <w:fldChar w:fldCharType="begin" w:fldLock="1"/>
    </w:r>
    <w:r>
      <w:rPr>
        <w:rFonts w:ascii="Arial" w:eastAsia="Arial" w:hAnsi="Arial" w:cs="Arial"/>
        <w:color w:val="525252"/>
        <w:sz w:val="18"/>
        <w:szCs w:val="18"/>
      </w:rPr>
      <w:instrText xml:space="preserve"> DATE \@ "dd.MM.y" </w:instrText>
    </w:r>
    <w:r>
      <w:rPr>
        <w:rFonts w:ascii="Arial" w:eastAsia="Arial" w:hAnsi="Arial" w:cs="Arial"/>
        <w:color w:val="525252"/>
        <w:sz w:val="18"/>
        <w:szCs w:val="18"/>
      </w:rPr>
      <w:fldChar w:fldCharType="separate"/>
    </w:r>
    <w:r>
      <w:rPr>
        <w:rFonts w:ascii="Arial" w:hAnsi="Arial"/>
        <w:color w:val="525252"/>
        <w:sz w:val="18"/>
        <w:szCs w:val="18"/>
      </w:rPr>
      <w:t>09.12.2018</w:t>
    </w:r>
    <w:r>
      <w:rPr>
        <w:rFonts w:ascii="Arial" w:eastAsia="Arial" w:hAnsi="Arial" w:cs="Arial"/>
        <w:color w:val="525252"/>
        <w:sz w:val="18"/>
        <w:szCs w:val="18"/>
      </w:rPr>
      <w:fldChar w:fldCharType="end"/>
    </w:r>
  </w:p>
  <w:p w14:paraId="7EC5D1AC" w14:textId="77777777" w:rsidR="00580656" w:rsidRDefault="00580656">
    <w:pPr>
      <w:pStyle w:val="Kopfzeile"/>
      <w:tabs>
        <w:tab w:val="clear" w:pos="9072"/>
        <w:tab w:val="right" w:pos="9044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isplayBackgroundShape/>
  <w:defaultTabStop w:val="793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0656"/>
    <w:rsid w:val="00580656"/>
    <w:rsid w:val="00B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879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 w:color="0000FF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0">
    <w:name w:val="Hyperlink.0"/>
    <w:basedOn w:val="Link"/>
    <w:rPr>
      <w:color w:val="0432FF"/>
      <w:u w:val="single" w:color="0000FF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u w:val="single" w:color="0000FF"/>
    </w:rPr>
  </w:style>
  <w:style w:type="character" w:customStyle="1" w:styleId="Hyperlink2">
    <w:name w:val="Hyperlink.2"/>
    <w:basedOn w:val="Link"/>
    <w:rPr>
      <w:rFonts w:ascii="Arial" w:eastAsia="Arial" w:hAnsi="Arial" w:cs="Arial"/>
      <w:color w:val="0000FF"/>
      <w:u w:val="single" w:color="0000FF"/>
      <w:lang w:val="de-DE"/>
    </w:rPr>
  </w:style>
  <w:style w:type="character" w:customStyle="1" w:styleId="Hyperlink3">
    <w:name w:val="Hyperlink.3"/>
    <w:basedOn w:val="Link"/>
    <w:rPr>
      <w:color w:val="0000FF"/>
      <w:u w:val="single" w:color="0000FF"/>
      <w:lang w:val="de-DE"/>
    </w:rPr>
  </w:style>
  <w:style w:type="character" w:customStyle="1" w:styleId="Hyperlink4">
    <w:name w:val="Hyperlink.4"/>
    <w:basedOn w:val="Link"/>
    <w:rPr>
      <w:color w:val="0000FF"/>
      <w:u w:val="single" w:color="0000FF"/>
      <w:lang w:val="it-IT"/>
    </w:rPr>
  </w:style>
  <w:style w:type="character" w:customStyle="1" w:styleId="Ohne">
    <w:name w:val="Ohne"/>
  </w:style>
  <w:style w:type="character" w:customStyle="1" w:styleId="Hyperlink5">
    <w:name w:val="Hyperlink.5"/>
    <w:basedOn w:val="Ohne"/>
    <w:rPr>
      <w:rFonts w:ascii="Arial" w:eastAsia="Arial" w:hAnsi="Arial" w:cs="Arial"/>
      <w:color w:val="0000FF"/>
      <w:u w:val="single" w:color="0000FF"/>
    </w:rPr>
  </w:style>
  <w:style w:type="paragraph" w:styleId="Beschriftung">
    <w:name w:val="caption"/>
    <w:pPr>
      <w:jc w:val="center"/>
    </w:pPr>
    <w:rPr>
      <w:rFonts w:ascii="Helvetica Neue" w:hAnsi="Helvetica Neue" w:cs="Arial Unicode MS"/>
      <w:color w:val="FFFFFF"/>
      <w:sz w:val="24"/>
      <w:szCs w:val="24"/>
    </w:rPr>
  </w:style>
  <w:style w:type="character" w:customStyle="1" w:styleId="Hyperlink6">
    <w:name w:val="Hyperlink.6"/>
    <w:basedOn w:val="Link"/>
    <w:rPr>
      <w:color w:val="0000FF"/>
      <w:u w:val="single" w:color="0000FF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F7C7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F7C71"/>
    <w:rPr>
      <w:rFonts w:ascii="Lucida Grande" w:eastAsia="Cambria" w:hAnsi="Lucida Grande" w:cs="Cambria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 w:color="0000FF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0">
    <w:name w:val="Hyperlink.0"/>
    <w:basedOn w:val="Link"/>
    <w:rPr>
      <w:color w:val="0432FF"/>
      <w:u w:val="single" w:color="0000FF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u w:val="single" w:color="0000FF"/>
    </w:rPr>
  </w:style>
  <w:style w:type="character" w:customStyle="1" w:styleId="Hyperlink2">
    <w:name w:val="Hyperlink.2"/>
    <w:basedOn w:val="Link"/>
    <w:rPr>
      <w:rFonts w:ascii="Arial" w:eastAsia="Arial" w:hAnsi="Arial" w:cs="Arial"/>
      <w:color w:val="0000FF"/>
      <w:u w:val="single" w:color="0000FF"/>
      <w:lang w:val="de-DE"/>
    </w:rPr>
  </w:style>
  <w:style w:type="character" w:customStyle="1" w:styleId="Hyperlink3">
    <w:name w:val="Hyperlink.3"/>
    <w:basedOn w:val="Link"/>
    <w:rPr>
      <w:color w:val="0000FF"/>
      <w:u w:val="single" w:color="0000FF"/>
      <w:lang w:val="de-DE"/>
    </w:rPr>
  </w:style>
  <w:style w:type="character" w:customStyle="1" w:styleId="Hyperlink4">
    <w:name w:val="Hyperlink.4"/>
    <w:basedOn w:val="Link"/>
    <w:rPr>
      <w:color w:val="0000FF"/>
      <w:u w:val="single" w:color="0000FF"/>
      <w:lang w:val="it-IT"/>
    </w:rPr>
  </w:style>
  <w:style w:type="character" w:customStyle="1" w:styleId="Ohne">
    <w:name w:val="Ohne"/>
  </w:style>
  <w:style w:type="character" w:customStyle="1" w:styleId="Hyperlink5">
    <w:name w:val="Hyperlink.5"/>
    <w:basedOn w:val="Ohne"/>
    <w:rPr>
      <w:rFonts w:ascii="Arial" w:eastAsia="Arial" w:hAnsi="Arial" w:cs="Arial"/>
      <w:color w:val="0000FF"/>
      <w:u w:val="single" w:color="0000FF"/>
    </w:rPr>
  </w:style>
  <w:style w:type="paragraph" w:styleId="Beschriftung">
    <w:name w:val="caption"/>
    <w:pPr>
      <w:jc w:val="center"/>
    </w:pPr>
    <w:rPr>
      <w:rFonts w:ascii="Helvetica Neue" w:hAnsi="Helvetica Neue" w:cs="Arial Unicode MS"/>
      <w:color w:val="FFFFFF"/>
      <w:sz w:val="24"/>
      <w:szCs w:val="24"/>
    </w:rPr>
  </w:style>
  <w:style w:type="character" w:customStyle="1" w:styleId="Hyperlink6">
    <w:name w:val="Hyperlink.6"/>
    <w:basedOn w:val="Link"/>
    <w:rPr>
      <w:color w:val="0000FF"/>
      <w:u w:val="single" w:color="0000FF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F7C7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F7C71"/>
    <w:rPr>
      <w:rFonts w:ascii="Lucida Grande" w:eastAsia="Cambria" w:hAnsi="Lucida Grande" w:cs="Cambria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aszio.de" TargetMode="External"/><Relationship Id="rId20" Type="http://schemas.openxmlformats.org/officeDocument/2006/relationships/hyperlink" Target="http://www.bellabambi.de" TargetMode="External"/><Relationship Id="rId21" Type="http://schemas.openxmlformats.org/officeDocument/2006/relationships/hyperlink" Target="http://www.togu.de" TargetMode="External"/><Relationship Id="rId22" Type="http://schemas.openxmlformats.org/officeDocument/2006/relationships/hyperlink" Target="http://www.faszien-convention.com/" TargetMode="External"/><Relationship Id="rId23" Type="http://schemas.openxmlformats.org/officeDocument/2006/relationships/image" Target="media/image1.jpeg"/><Relationship Id="rId24" Type="http://schemas.openxmlformats.org/officeDocument/2006/relationships/image" Target="media/image10.jpeg"/><Relationship Id="rId25" Type="http://schemas.openxmlformats.org/officeDocument/2006/relationships/hyperlink" Target="http://www.vtf-hamburg.de" TargetMode="External"/><Relationship Id="rId26" Type="http://schemas.openxmlformats.org/officeDocument/2006/relationships/hyperlink" Target="http://www.faszien-convention.com" TargetMode="External"/><Relationship Id="rId27" Type="http://schemas.openxmlformats.org/officeDocument/2006/relationships/header" Target="header1.xml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somaticsacademy.com" TargetMode="External"/><Relationship Id="rId11" Type="http://schemas.openxmlformats.org/officeDocument/2006/relationships/hyperlink" Target="http://www.gunda-slomka.de" TargetMode="External"/><Relationship Id="rId12" Type="http://schemas.openxmlformats.org/officeDocument/2006/relationships/hyperlink" Target="http://www.brasil-workout.de" TargetMode="External"/><Relationship Id="rId13" Type="http://schemas.openxmlformats.org/officeDocument/2006/relationships/hyperlink" Target="http://www.art-of-motion.com" TargetMode="External"/><Relationship Id="rId14" Type="http://schemas.openxmlformats.org/officeDocument/2006/relationships/hyperlink" Target="http://www.anatomytrains.com" TargetMode="External"/><Relationship Id="rId15" Type="http://schemas.openxmlformats.org/officeDocument/2006/relationships/hyperlink" Target="http://www.fascial-fitness.de" TargetMode="External"/><Relationship Id="rId16" Type="http://schemas.openxmlformats.org/officeDocument/2006/relationships/hyperlink" Target="http://www.bodybliss.de" TargetMode="External"/><Relationship Id="rId17" Type="http://schemas.openxmlformats.org/officeDocument/2006/relationships/hyperlink" Target="http://www.integrales-faszien-yoga.de" TargetMode="External"/><Relationship Id="rId18" Type="http://schemas.openxmlformats.org/officeDocument/2006/relationships/hyperlink" Target="http://www.faszio.de" TargetMode="External"/><Relationship Id="rId19" Type="http://schemas.openxmlformats.org/officeDocument/2006/relationships/hyperlink" Target="http://www.faszien-yoga-therapie.de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faszien-convention.de" TargetMode="External"/><Relationship Id="rId8" Type="http://schemas.openxmlformats.org/officeDocument/2006/relationships/hyperlink" Target="http://www.faszien-conven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4442</Characters>
  <Application>Microsoft Macintosh Word</Application>
  <DocSecurity>0</DocSecurity>
  <Lines>37</Lines>
  <Paragraphs>10</Paragraphs>
  <ScaleCrop>false</ScaleCrop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Juliane Galke</cp:lastModifiedBy>
  <cp:revision>2</cp:revision>
  <dcterms:created xsi:type="dcterms:W3CDTF">2018-12-14T19:34:00Z</dcterms:created>
  <dcterms:modified xsi:type="dcterms:W3CDTF">2018-12-14T19:35:00Z</dcterms:modified>
</cp:coreProperties>
</file>